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44" w:rsidRPr="00704AAE" w:rsidRDefault="002B0544" w:rsidP="002B0544">
      <w:pPr>
        <w:pStyle w:val="a3"/>
        <w:rPr>
          <w:lang w:val="uk-UA"/>
        </w:rPr>
      </w:pPr>
      <w:r w:rsidRPr="00704AA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A5D7237" wp14:editId="2DF37635">
            <wp:simplePos x="0" y="0"/>
            <wp:positionH relativeFrom="column">
              <wp:posOffset>-3175</wp:posOffset>
            </wp:positionH>
            <wp:positionV relativeFrom="paragraph">
              <wp:posOffset>-203423</wp:posOffset>
            </wp:positionV>
            <wp:extent cx="1554451" cy="558141"/>
            <wp:effectExtent l="0" t="0" r="8255" b="0"/>
            <wp:wrapNone/>
            <wp:docPr id="2" name="Рисунок 2" descr="D:\Дизайн\Logo\Logo uk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изайн\Logo\Logo uk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51" cy="558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4AAE">
        <w:rPr>
          <w:rFonts w:ascii="Arial" w:hAnsi="Arial" w:cs="Arial"/>
          <w:b/>
          <w:lang w:val="uk-UA"/>
        </w:rPr>
        <w:ptab w:relativeTo="margin" w:alignment="center" w:leader="none"/>
      </w:r>
      <w:r w:rsidRPr="00704AAE">
        <w:rPr>
          <w:rFonts w:ascii="Arial" w:hAnsi="Arial" w:cs="Arial"/>
          <w:b/>
          <w:lang w:val="uk-UA"/>
        </w:rPr>
        <w:tab/>
        <w:t>Інформація для ЗМІ</w:t>
      </w:r>
    </w:p>
    <w:p w:rsidR="002B0544" w:rsidRPr="00704AAE" w:rsidRDefault="002B0544" w:rsidP="002B0544">
      <w:pPr>
        <w:pBdr>
          <w:bottom w:val="single" w:sz="12" w:space="1" w:color="auto"/>
        </w:pBdr>
        <w:rPr>
          <w:rFonts w:cstheme="minorHAnsi"/>
          <w:sz w:val="10"/>
          <w:szCs w:val="10"/>
          <w:lang w:val="uk-UA"/>
        </w:rPr>
      </w:pPr>
    </w:p>
    <w:p w:rsidR="002B0544" w:rsidRPr="00704AAE" w:rsidRDefault="002B0544" w:rsidP="002B0544">
      <w:pPr>
        <w:pBdr>
          <w:bottom w:val="single" w:sz="12" w:space="1" w:color="auto"/>
        </w:pBdr>
        <w:spacing w:after="0"/>
        <w:ind w:firstLine="709"/>
        <w:jc w:val="both"/>
        <w:rPr>
          <w:rFonts w:cstheme="minorHAnsi"/>
          <w:sz w:val="10"/>
          <w:szCs w:val="10"/>
          <w:lang w:val="uk-UA"/>
        </w:rPr>
      </w:pPr>
    </w:p>
    <w:p w:rsidR="002B0544" w:rsidRPr="00704AAE" w:rsidRDefault="002B0544" w:rsidP="002B054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4AAE">
        <w:rPr>
          <w:rFonts w:ascii="Times New Roman" w:hAnsi="Times New Roman" w:cs="Times New Roman"/>
          <w:sz w:val="24"/>
          <w:szCs w:val="24"/>
          <w:lang w:val="uk-UA"/>
        </w:rPr>
        <w:t>м. </w:t>
      </w:r>
      <w:proofErr w:type="spellStart"/>
      <w:r w:rsidRPr="00704AAE">
        <w:rPr>
          <w:rFonts w:ascii="Times New Roman" w:hAnsi="Times New Roman" w:cs="Times New Roman"/>
          <w:sz w:val="24"/>
          <w:szCs w:val="24"/>
          <w:lang w:val="uk-UA"/>
        </w:rPr>
        <w:t>Южне</w:t>
      </w:r>
      <w:proofErr w:type="spellEnd"/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40B4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4481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40209">
        <w:rPr>
          <w:rFonts w:ascii="Times New Roman" w:hAnsi="Times New Roman" w:cs="Times New Roman"/>
          <w:sz w:val="24"/>
          <w:szCs w:val="24"/>
          <w:lang w:val="uk-UA"/>
        </w:rPr>
        <w:t xml:space="preserve"> січня 2022</w:t>
      </w:r>
      <w:r w:rsidRPr="00704AAE">
        <w:rPr>
          <w:rFonts w:ascii="Times New Roman" w:hAnsi="Times New Roman" w:cs="Times New Roman"/>
          <w:sz w:val="24"/>
          <w:szCs w:val="24"/>
          <w:lang w:val="uk-UA"/>
        </w:rPr>
        <w:t> р.</w:t>
      </w:r>
    </w:p>
    <w:p w:rsidR="001459D5" w:rsidRDefault="001459D5" w:rsidP="001459D5">
      <w:pPr>
        <w:pStyle w:val="a5"/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18"/>
          <w:lang w:val="en-US"/>
        </w:rPr>
      </w:pPr>
    </w:p>
    <w:p w:rsidR="001459D5" w:rsidRDefault="001459D5" w:rsidP="001459D5">
      <w:pPr>
        <w:pStyle w:val="a5"/>
        <w:spacing w:before="0" w:beforeAutospacing="0" w:after="0" w:afterAutospacing="0" w:line="276" w:lineRule="auto"/>
        <w:jc w:val="center"/>
        <w:rPr>
          <w:rFonts w:ascii="Times New Roman" w:hAnsi="Times New Roman"/>
          <w:b/>
          <w:bCs/>
          <w:sz w:val="24"/>
          <w:szCs w:val="18"/>
          <w:lang w:val="en-US"/>
        </w:rPr>
      </w:pP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18"/>
          <w:lang w:val="uk-UA"/>
        </w:rPr>
      </w:pPr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 xml:space="preserve">16.7 млн </w:t>
      </w:r>
      <w:proofErr w:type="spellStart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тонн</w:t>
      </w:r>
      <w:proofErr w:type="spellEnd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 xml:space="preserve"> вантажів оброблено на ДП «МТП «</w:t>
      </w:r>
      <w:proofErr w:type="spellStart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Южний</w:t>
      </w:r>
      <w:proofErr w:type="spellEnd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»</w:t>
      </w: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jc w:val="center"/>
        <w:rPr>
          <w:rFonts w:ascii="Times New Roman" w:hAnsi="Times New Roman"/>
          <w:sz w:val="24"/>
          <w:szCs w:val="18"/>
          <w:lang w:val="uk-UA"/>
        </w:rPr>
      </w:pPr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у 2021 році</w:t>
      </w: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jc w:val="both"/>
        <w:rPr>
          <w:rFonts w:ascii="Times New Roman" w:hAnsi="Times New Roman"/>
          <w:sz w:val="24"/>
          <w:szCs w:val="18"/>
          <w:lang w:val="uk-UA"/>
        </w:rPr>
      </w:pP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4"/>
          <w:szCs w:val="18"/>
          <w:lang w:val="uk-UA"/>
        </w:rPr>
      </w:pPr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Морський торговельний порт «</w:t>
      </w:r>
      <w:proofErr w:type="spellStart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Южний</w:t>
      </w:r>
      <w:proofErr w:type="spellEnd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 xml:space="preserve">» переробив 13.8 млн експортних вантажів, 2.14 млн імпортних вантажів та 747 тис. </w:t>
      </w:r>
      <w:proofErr w:type="spellStart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тонн</w:t>
      </w:r>
      <w:proofErr w:type="spellEnd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 xml:space="preserve"> транзиту й каботажу. Біля причалів </w:t>
      </w:r>
      <w:proofErr w:type="spellStart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держстивідора</w:t>
      </w:r>
      <w:proofErr w:type="spellEnd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 xml:space="preserve"> опрацьовано 229 суден, 102 з яких це великотоннажні </w:t>
      </w:r>
      <w:proofErr w:type="spellStart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балкери</w:t>
      </w:r>
      <w:proofErr w:type="spellEnd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 xml:space="preserve"> типу </w:t>
      </w:r>
      <w:proofErr w:type="spellStart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Capesize</w:t>
      </w:r>
      <w:proofErr w:type="spellEnd"/>
      <w:r w:rsidRPr="001459D5">
        <w:rPr>
          <w:rFonts w:ascii="Times New Roman" w:hAnsi="Times New Roman"/>
          <w:b/>
          <w:bCs/>
          <w:sz w:val="24"/>
          <w:szCs w:val="18"/>
          <w:lang w:val="uk-UA"/>
        </w:rPr>
        <w:t>.</w:t>
      </w: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4"/>
          <w:szCs w:val="18"/>
          <w:lang w:val="en-US"/>
        </w:rPr>
      </w:pP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4"/>
          <w:szCs w:val="18"/>
          <w:lang w:val="uk-UA"/>
        </w:rPr>
      </w:pPr>
      <w:r w:rsidRPr="001459D5">
        <w:rPr>
          <w:rFonts w:ascii="Times New Roman" w:hAnsi="Times New Roman"/>
          <w:sz w:val="24"/>
          <w:szCs w:val="18"/>
          <w:lang w:val="uk-UA"/>
        </w:rPr>
        <w:t>Експортні вантажі складають 83% вантажообігу підприємства. ДП «МТП «</w:t>
      </w:r>
      <w:proofErr w:type="spellStart"/>
      <w:r w:rsidRPr="001459D5">
        <w:rPr>
          <w:rFonts w:ascii="Times New Roman" w:hAnsi="Times New Roman"/>
          <w:sz w:val="24"/>
          <w:szCs w:val="18"/>
          <w:lang w:val="uk-UA"/>
        </w:rPr>
        <w:t>Южний</w:t>
      </w:r>
      <w:proofErr w:type="spellEnd"/>
      <w:r w:rsidRPr="001459D5">
        <w:rPr>
          <w:rFonts w:ascii="Times New Roman" w:hAnsi="Times New Roman"/>
          <w:sz w:val="24"/>
          <w:szCs w:val="18"/>
          <w:lang w:val="uk-UA"/>
        </w:rPr>
        <w:t xml:space="preserve">» перероблює ЗРК, ЗРО, чавун, метал, зернові вантажі. </w:t>
      </w:r>
      <w:proofErr w:type="spellStart"/>
      <w:r w:rsidRPr="001459D5">
        <w:rPr>
          <w:rFonts w:ascii="Times New Roman" w:hAnsi="Times New Roman"/>
          <w:sz w:val="24"/>
          <w:szCs w:val="18"/>
          <w:lang w:val="uk-UA"/>
        </w:rPr>
        <w:t>Держстивідор</w:t>
      </w:r>
      <w:proofErr w:type="spellEnd"/>
      <w:r w:rsidRPr="001459D5">
        <w:rPr>
          <w:rFonts w:ascii="Times New Roman" w:hAnsi="Times New Roman"/>
          <w:sz w:val="24"/>
          <w:szCs w:val="18"/>
          <w:lang w:val="uk-UA"/>
        </w:rPr>
        <w:t xml:space="preserve"> оброблює такі імпортні вантажі, як нікелева руда, бентонітова глина, добрива, рапс тощо. Для української генерації електроенергії підприємство перевантажує вугілля та елементи вітроелектростанцій, які перевищують габарити вітряних турбін минулого року. У 2021 році розвантажено 3 судна з елементами </w:t>
      </w:r>
      <w:proofErr w:type="spellStart"/>
      <w:r w:rsidRPr="001459D5">
        <w:rPr>
          <w:rFonts w:ascii="Times New Roman" w:hAnsi="Times New Roman"/>
          <w:sz w:val="24"/>
          <w:szCs w:val="18"/>
          <w:lang w:val="uk-UA"/>
        </w:rPr>
        <w:t>вітрогенераторів</w:t>
      </w:r>
      <w:proofErr w:type="spellEnd"/>
      <w:r w:rsidRPr="001459D5">
        <w:rPr>
          <w:rFonts w:ascii="Times New Roman" w:hAnsi="Times New Roman"/>
          <w:sz w:val="24"/>
          <w:szCs w:val="18"/>
          <w:lang w:val="uk-UA"/>
        </w:rPr>
        <w:t>, включаючи 79-метрові лопаті, та 4 судна з енергетичним вугіллям для ПАТ «</w:t>
      </w:r>
      <w:proofErr w:type="spellStart"/>
      <w:r w:rsidRPr="001459D5">
        <w:rPr>
          <w:rFonts w:ascii="Times New Roman" w:hAnsi="Times New Roman"/>
          <w:sz w:val="24"/>
          <w:szCs w:val="18"/>
          <w:lang w:val="uk-UA"/>
        </w:rPr>
        <w:t>Центренерго</w:t>
      </w:r>
      <w:proofErr w:type="spellEnd"/>
      <w:r w:rsidRPr="001459D5">
        <w:rPr>
          <w:rFonts w:ascii="Times New Roman" w:hAnsi="Times New Roman"/>
          <w:sz w:val="24"/>
          <w:szCs w:val="18"/>
          <w:lang w:val="uk-UA"/>
        </w:rPr>
        <w:t>» та Д</w:t>
      </w:r>
      <w:bookmarkStart w:id="0" w:name="_GoBack"/>
      <w:r w:rsidR="007D216B" w:rsidRPr="001459D5">
        <w:rPr>
          <w:rFonts w:ascii="Times New Roman" w:hAnsi="Times New Roman"/>
          <w:sz w:val="24"/>
          <w:szCs w:val="18"/>
          <w:lang w:val="uk-UA"/>
        </w:rPr>
        <w:t>Т</w:t>
      </w:r>
      <w:bookmarkEnd w:id="0"/>
      <w:r w:rsidRPr="001459D5">
        <w:rPr>
          <w:rFonts w:ascii="Times New Roman" w:hAnsi="Times New Roman"/>
          <w:sz w:val="24"/>
          <w:szCs w:val="18"/>
          <w:lang w:val="uk-UA"/>
        </w:rPr>
        <w:t>ЕК.</w:t>
      </w: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4"/>
          <w:szCs w:val="18"/>
          <w:lang w:val="en-US"/>
        </w:rPr>
      </w:pP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4"/>
          <w:szCs w:val="18"/>
          <w:lang w:val="uk-UA"/>
        </w:rPr>
      </w:pPr>
      <w:r w:rsidRPr="001459D5">
        <w:rPr>
          <w:rFonts w:ascii="Times New Roman" w:hAnsi="Times New Roman"/>
          <w:sz w:val="24"/>
          <w:szCs w:val="18"/>
          <w:lang w:val="uk-UA"/>
        </w:rPr>
        <w:t>Ефективність вантажних операцій забезпечується злагодженою роботою колективу та завдяки сучасному устаткуванню. У минулому році відбулося значне оновлення перевантажувальної техніки, у планах будівництво нового спеціалізованого комплексу, придбання нових портальних кранів. ДП «МТП «</w:t>
      </w:r>
      <w:proofErr w:type="spellStart"/>
      <w:r w:rsidRPr="001459D5">
        <w:rPr>
          <w:rFonts w:ascii="Times New Roman" w:hAnsi="Times New Roman"/>
          <w:sz w:val="24"/>
          <w:szCs w:val="18"/>
          <w:lang w:val="uk-UA"/>
        </w:rPr>
        <w:t>Южний</w:t>
      </w:r>
      <w:proofErr w:type="spellEnd"/>
      <w:r w:rsidRPr="001459D5">
        <w:rPr>
          <w:rFonts w:ascii="Times New Roman" w:hAnsi="Times New Roman"/>
          <w:sz w:val="24"/>
          <w:szCs w:val="18"/>
          <w:lang w:val="uk-UA"/>
        </w:rPr>
        <w:t>» стабільно нарощує темп модернізації виробництва та покращує умови праці.</w:t>
      </w: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4"/>
          <w:szCs w:val="18"/>
          <w:lang w:val="en-US"/>
        </w:rPr>
      </w:pPr>
    </w:p>
    <w:p w:rsidR="001459D5" w:rsidRPr="001459D5" w:rsidRDefault="001459D5" w:rsidP="001459D5">
      <w:pPr>
        <w:pStyle w:val="a5"/>
        <w:spacing w:before="0" w:beforeAutospacing="0" w:after="0" w:afterAutospacing="0" w:line="276" w:lineRule="auto"/>
        <w:ind w:firstLine="709"/>
        <w:jc w:val="both"/>
        <w:rPr>
          <w:rFonts w:ascii="Times New Roman" w:hAnsi="Times New Roman"/>
          <w:sz w:val="24"/>
          <w:szCs w:val="18"/>
          <w:lang w:val="uk-UA"/>
        </w:rPr>
      </w:pPr>
      <w:r w:rsidRPr="001459D5">
        <w:rPr>
          <w:rFonts w:ascii="Times New Roman" w:hAnsi="Times New Roman"/>
          <w:sz w:val="24"/>
          <w:szCs w:val="18"/>
          <w:lang w:val="uk-UA"/>
        </w:rPr>
        <w:t>«Кожен працівник Морського торговельного порту «</w:t>
      </w:r>
      <w:proofErr w:type="spellStart"/>
      <w:r w:rsidRPr="001459D5">
        <w:rPr>
          <w:rFonts w:ascii="Times New Roman" w:hAnsi="Times New Roman"/>
          <w:sz w:val="24"/>
          <w:szCs w:val="18"/>
          <w:lang w:val="uk-UA"/>
        </w:rPr>
        <w:t>Южний</w:t>
      </w:r>
      <w:proofErr w:type="spellEnd"/>
      <w:r w:rsidRPr="001459D5">
        <w:rPr>
          <w:rFonts w:ascii="Times New Roman" w:hAnsi="Times New Roman"/>
          <w:sz w:val="24"/>
          <w:szCs w:val="18"/>
          <w:lang w:val="uk-UA"/>
        </w:rPr>
        <w:t>» прагне мати високий результат. Як наслідок, підприємство є потужним стивідором, ми демонструємо гідний вантажообіг та високий прибуток. Максимально можливі показники гарантують нам перспективну роботу та вдосконалення. Результати 2021 року мотивують нас на нові звершення і пошук можливостей для розвитку», – коментує Олександр Олійник, керівник ДП «МТП «</w:t>
      </w:r>
      <w:proofErr w:type="spellStart"/>
      <w:r w:rsidRPr="001459D5">
        <w:rPr>
          <w:rFonts w:ascii="Times New Roman" w:hAnsi="Times New Roman"/>
          <w:sz w:val="24"/>
          <w:szCs w:val="18"/>
          <w:lang w:val="uk-UA"/>
        </w:rPr>
        <w:t>Южний</w:t>
      </w:r>
      <w:proofErr w:type="spellEnd"/>
      <w:r w:rsidRPr="001459D5">
        <w:rPr>
          <w:rFonts w:ascii="Times New Roman" w:hAnsi="Times New Roman"/>
          <w:sz w:val="24"/>
          <w:szCs w:val="18"/>
          <w:lang w:val="uk-UA"/>
        </w:rPr>
        <w:t>».</w:t>
      </w:r>
    </w:p>
    <w:p w:rsidR="007545B2" w:rsidRPr="001459D5" w:rsidRDefault="007545B2" w:rsidP="001459D5">
      <w:pPr>
        <w:spacing w:after="0"/>
        <w:ind w:firstLine="709"/>
        <w:jc w:val="both"/>
        <w:rPr>
          <w:rFonts w:ascii="Times New Roman" w:hAnsi="Times New Roman" w:cs="Times New Roman"/>
          <w:sz w:val="36"/>
          <w:lang w:val="uk-UA"/>
        </w:rPr>
      </w:pPr>
    </w:p>
    <w:p w:rsidR="00940209" w:rsidRDefault="00940209" w:rsidP="002B054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0209" w:rsidRDefault="00940209" w:rsidP="002B054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0209" w:rsidRPr="00632389" w:rsidRDefault="00940209" w:rsidP="00940209">
      <w:pPr>
        <w:spacing w:after="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>Довідка: Державне підприємство «Морський торговельний порт «</w:t>
      </w:r>
      <w:proofErr w:type="spellStart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>Южний</w:t>
      </w:r>
      <w:proofErr w:type="spellEnd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 xml:space="preserve">» розташоване в незамерзаючій глибоководній акваторії порту Південний, одного з найбільших і перспективних на Чорному морі. Спеціалізується на переробці навалочних, генеральних і </w:t>
      </w:r>
      <w:proofErr w:type="spellStart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>тарно</w:t>
      </w:r>
      <w:proofErr w:type="spellEnd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 xml:space="preserve">-штучних вантажів, які перевозяться морським, залізничним і автомобільним транспортом. Підприємство оперує п'ятьма глибоководними причалами, два з яких мають можливість обробляти судна типу </w:t>
      </w:r>
      <w:proofErr w:type="spellStart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>Capesize</w:t>
      </w:r>
      <w:proofErr w:type="spellEnd"/>
      <w:r w:rsidRPr="00AB352F">
        <w:rPr>
          <w:rFonts w:ascii="Times New Roman" w:hAnsi="Times New Roman" w:cs="Times New Roman"/>
          <w:i/>
          <w:sz w:val="20"/>
          <w:szCs w:val="24"/>
          <w:lang w:val="uk-UA"/>
        </w:rPr>
        <w:t xml:space="preserve">, завантажуючи їх до повної вантажомісткості. </w:t>
      </w:r>
      <w:r w:rsidRPr="00632389">
        <w:rPr>
          <w:rFonts w:ascii="Times New Roman" w:hAnsi="Times New Roman" w:cs="Times New Roman"/>
          <w:i/>
          <w:sz w:val="20"/>
          <w:szCs w:val="24"/>
          <w:lang w:val="uk-UA"/>
        </w:rPr>
        <w:t xml:space="preserve">Досягнута річна потужність роботи підприємства у 2020 році – 18,81 млн </w:t>
      </w:r>
      <w:proofErr w:type="spellStart"/>
      <w:r w:rsidRPr="00632389">
        <w:rPr>
          <w:rFonts w:ascii="Times New Roman" w:hAnsi="Times New Roman" w:cs="Times New Roman"/>
          <w:i/>
          <w:sz w:val="20"/>
          <w:szCs w:val="24"/>
          <w:lang w:val="uk-UA"/>
        </w:rPr>
        <w:t>тонн</w:t>
      </w:r>
      <w:proofErr w:type="spellEnd"/>
      <w:r w:rsidRPr="00632389">
        <w:rPr>
          <w:rFonts w:ascii="Times New Roman" w:hAnsi="Times New Roman" w:cs="Times New Roman"/>
          <w:i/>
          <w:sz w:val="20"/>
          <w:szCs w:val="24"/>
          <w:lang w:val="uk-UA"/>
        </w:rPr>
        <w:t>.</w:t>
      </w:r>
    </w:p>
    <w:p w:rsidR="00940209" w:rsidRDefault="00940209" w:rsidP="002B0544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4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A8B"/>
    <w:rsid w:val="0002740D"/>
    <w:rsid w:val="00033ADA"/>
    <w:rsid w:val="000C0D06"/>
    <w:rsid w:val="00101BFF"/>
    <w:rsid w:val="001118E0"/>
    <w:rsid w:val="00140A74"/>
    <w:rsid w:val="001459D5"/>
    <w:rsid w:val="001538E6"/>
    <w:rsid w:val="00166877"/>
    <w:rsid w:val="0016741D"/>
    <w:rsid w:val="001915B4"/>
    <w:rsid w:val="002069CA"/>
    <w:rsid w:val="00244812"/>
    <w:rsid w:val="00253485"/>
    <w:rsid w:val="002768ED"/>
    <w:rsid w:val="002B0544"/>
    <w:rsid w:val="002B4AA6"/>
    <w:rsid w:val="002E03C6"/>
    <w:rsid w:val="00340B4E"/>
    <w:rsid w:val="00371D7C"/>
    <w:rsid w:val="003C41EC"/>
    <w:rsid w:val="003C500A"/>
    <w:rsid w:val="003E0A95"/>
    <w:rsid w:val="003F2F11"/>
    <w:rsid w:val="00463BCF"/>
    <w:rsid w:val="00465B18"/>
    <w:rsid w:val="004D5045"/>
    <w:rsid w:val="00532D5C"/>
    <w:rsid w:val="00583B3A"/>
    <w:rsid w:val="005851C1"/>
    <w:rsid w:val="00595C03"/>
    <w:rsid w:val="005A319B"/>
    <w:rsid w:val="005A3AFA"/>
    <w:rsid w:val="005C0F7C"/>
    <w:rsid w:val="005D5E07"/>
    <w:rsid w:val="00655809"/>
    <w:rsid w:val="006641E8"/>
    <w:rsid w:val="006A2686"/>
    <w:rsid w:val="00707B58"/>
    <w:rsid w:val="007545B2"/>
    <w:rsid w:val="00773658"/>
    <w:rsid w:val="007A7DEF"/>
    <w:rsid w:val="007D216B"/>
    <w:rsid w:val="008201B4"/>
    <w:rsid w:val="00832EA5"/>
    <w:rsid w:val="008434D0"/>
    <w:rsid w:val="00927541"/>
    <w:rsid w:val="00940209"/>
    <w:rsid w:val="0096473E"/>
    <w:rsid w:val="009828B5"/>
    <w:rsid w:val="009B394E"/>
    <w:rsid w:val="00A040B6"/>
    <w:rsid w:val="00A50C1D"/>
    <w:rsid w:val="00AC6AD8"/>
    <w:rsid w:val="00AF61E4"/>
    <w:rsid w:val="00B00A5C"/>
    <w:rsid w:val="00B30D56"/>
    <w:rsid w:val="00B32B75"/>
    <w:rsid w:val="00B95A8B"/>
    <w:rsid w:val="00BC37C8"/>
    <w:rsid w:val="00BD0F0A"/>
    <w:rsid w:val="00BE4A08"/>
    <w:rsid w:val="00BF4017"/>
    <w:rsid w:val="00DA6E4E"/>
    <w:rsid w:val="00DE60F4"/>
    <w:rsid w:val="00DE6D71"/>
    <w:rsid w:val="00DF69EE"/>
    <w:rsid w:val="00E429AF"/>
    <w:rsid w:val="00F00F91"/>
    <w:rsid w:val="00F13B35"/>
    <w:rsid w:val="00F6639F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0544"/>
  </w:style>
  <w:style w:type="paragraph" w:styleId="HTML">
    <w:name w:val="HTML Preformatted"/>
    <w:basedOn w:val="a"/>
    <w:link w:val="HTML0"/>
    <w:uiPriority w:val="99"/>
    <w:semiHidden/>
    <w:unhideWhenUsed/>
    <w:rsid w:val="005C0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0F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00A5C"/>
    <w:pPr>
      <w:spacing w:before="100" w:beforeAutospacing="1" w:after="100" w:afterAutospacing="1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0544"/>
  </w:style>
  <w:style w:type="paragraph" w:styleId="HTML">
    <w:name w:val="HTML Preformatted"/>
    <w:basedOn w:val="a"/>
    <w:link w:val="HTML0"/>
    <w:uiPriority w:val="99"/>
    <w:semiHidden/>
    <w:unhideWhenUsed/>
    <w:rsid w:val="005C0F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0F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B00A5C"/>
    <w:pPr>
      <w:spacing w:before="100" w:beforeAutospacing="1" w:after="100" w:afterAutospacing="1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Смолянчук</dc:creator>
  <cp:keywords/>
  <dc:description/>
  <cp:lastModifiedBy>Наталья Смолянчук</cp:lastModifiedBy>
  <cp:revision>57</cp:revision>
  <cp:lastPrinted>2022-01-04T13:39:00Z</cp:lastPrinted>
  <dcterms:created xsi:type="dcterms:W3CDTF">2020-12-17T06:33:00Z</dcterms:created>
  <dcterms:modified xsi:type="dcterms:W3CDTF">2022-01-06T07:57:00Z</dcterms:modified>
</cp:coreProperties>
</file>