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0" w:rsidRPr="00A43119" w:rsidRDefault="00182B90" w:rsidP="00182B9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431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96EA8BD" wp14:editId="254C4775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1554480" cy="558165"/>
            <wp:effectExtent l="0" t="0" r="7620" b="0"/>
            <wp:wrapNone/>
            <wp:docPr id="1" name="Рисунок 1" descr="Logo 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119">
        <w:rPr>
          <w:rFonts w:ascii="Times New Roman" w:hAnsi="Times New Roman" w:cs="Times New Roman"/>
          <w:b/>
          <w:sz w:val="24"/>
          <w:szCs w:val="24"/>
          <w:lang w:val="uk-UA"/>
        </w:rPr>
        <w:ptab w:relativeTo="margin" w:alignment="center" w:leader="none"/>
      </w:r>
      <w:r w:rsidR="00CA6B1C" w:rsidRPr="00A431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352F" w:rsidRPr="00A43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A43119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ЗМІ</w:t>
      </w:r>
    </w:p>
    <w:p w:rsidR="00182B90" w:rsidRPr="00A43119" w:rsidRDefault="00182B90" w:rsidP="00182B9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B90" w:rsidRPr="00A43119" w:rsidRDefault="00AB352F" w:rsidP="00AB352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1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82B90" w:rsidRPr="00A43119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182B90" w:rsidRPr="00A43119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="00C143AC" w:rsidRPr="00A431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431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431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431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431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431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2B90" w:rsidRPr="00A431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36CA" w:rsidRPr="00A431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B1C" w:rsidRPr="00A431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8016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8016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84191" w:rsidRPr="00A431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0164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6B7800" w:rsidRPr="00A4311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973AE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8D0989" w:rsidRPr="00A43119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63EF6" w:rsidRPr="00A43119" w:rsidRDefault="00763EF6" w:rsidP="00763EF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63EF6" w:rsidRPr="00A43119" w:rsidRDefault="00763EF6" w:rsidP="00A801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A80164" w:rsidRDefault="00A80164" w:rsidP="00A801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ДП «МТП «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» опрацювало 1 млн 310 тис.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вантажів у січні</w:t>
      </w:r>
    </w:p>
    <w:p w:rsidR="00A80164" w:rsidRDefault="00A80164" w:rsidP="00A8016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A80164" w:rsidRDefault="00A80164" w:rsidP="00A8016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Держстивідор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продовжує демонструвати вагомі показник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вантажопереробки у зимовий період. Вантажообіг січня 2022 року перевищує результат аналогічного місяця минулого року на </w:t>
      </w:r>
      <w:r>
        <w:rPr>
          <w:rFonts w:ascii="Times New Roman" w:hAnsi="Times New Roman"/>
          <w:b/>
          <w:bCs/>
          <w:sz w:val="24"/>
          <w:szCs w:val="24"/>
        </w:rPr>
        <w:t>17%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Колектив підприємства обробив 999 тис.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експортних вантажів, 218 тис. 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імпортних вантажів та 93,3 тис.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транзиту.</w:t>
      </w:r>
    </w:p>
    <w:p w:rsidR="00A80164" w:rsidRDefault="00A80164" w:rsidP="00A8016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80164" w:rsidRDefault="00A80164" w:rsidP="00A8016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94% (206 тис.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імпорту – це енергетичне вугілля для українських ТЕС. Крім того, на підприємстві розвантажено майже 7 тис.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обладнання для вітроелектростанцій, що активно будуються в регіоні. 91% (913 тис.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експорту – це залізорудна сировина українських виробників. </w:t>
      </w:r>
    </w:p>
    <w:p w:rsidR="00A80164" w:rsidRDefault="00A80164" w:rsidP="00A8016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0164" w:rsidRDefault="00A80164" w:rsidP="00A8016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 суден було опрацьовано біля причалів ДП «МТП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Южний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у січні поточного року, 6 з яких великотоннажні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балкери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типу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Capesize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Найбільше судно – це </w:t>
      </w:r>
      <w:r>
        <w:rPr>
          <w:rFonts w:ascii="Times New Roman" w:hAnsi="Times New Roman"/>
          <w:caps/>
          <w:sz w:val="24"/>
          <w:szCs w:val="24"/>
          <w:lang w:val="en-US"/>
        </w:rPr>
        <w:t>China Fortuna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дедвейтом 206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061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тонн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У минулому місяці оброблено 20 589 піввагонів. При низьких температурах змерзлий вантаж проходив через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розморожувальні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пристрої, вантажні роботи виконувалися безперебійно.</w:t>
      </w:r>
    </w:p>
    <w:p w:rsidR="00A80164" w:rsidRDefault="00A80164" w:rsidP="00A8016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0164" w:rsidRDefault="00A80164" w:rsidP="00A80164">
      <w:pPr>
        <w:pStyle w:val="aa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>
        <w:rPr>
          <w:lang w:val="uk-UA"/>
        </w:rPr>
        <w:t>«Відповідальність кожного працівника Морського торговельного порту «</w:t>
      </w:r>
      <w:proofErr w:type="spellStart"/>
      <w:r>
        <w:rPr>
          <w:lang w:val="uk-UA"/>
        </w:rPr>
        <w:t>Южний</w:t>
      </w:r>
      <w:proofErr w:type="spellEnd"/>
      <w:r>
        <w:rPr>
          <w:lang w:val="uk-UA"/>
        </w:rPr>
        <w:t xml:space="preserve">» та ефективність усіх підрозділів – головні інструменти удосконалення діяльності підприємства. Наразі розпочато якісне оновлення перевантажувального обладнання задля збільшення вантажообігу та покращення усіх показників роботи. </w:t>
      </w:r>
      <w:proofErr w:type="spellStart"/>
      <w:r>
        <w:rPr>
          <w:lang w:val="uk-UA"/>
        </w:rPr>
        <w:t>Держстивідор</w:t>
      </w:r>
      <w:proofErr w:type="spellEnd"/>
      <w:r>
        <w:rPr>
          <w:lang w:val="uk-UA"/>
        </w:rPr>
        <w:t xml:space="preserve"> відкритий до впровадження новітніх технологій обробки та зберігання вантажів», – коментує Олександр Олійник, керівник ДП «МТП «</w:t>
      </w:r>
      <w:proofErr w:type="spellStart"/>
      <w:r>
        <w:rPr>
          <w:lang w:val="uk-UA"/>
        </w:rPr>
        <w:t>Южний</w:t>
      </w:r>
      <w:proofErr w:type="spellEnd"/>
      <w:r>
        <w:rPr>
          <w:lang w:val="uk-UA"/>
        </w:rPr>
        <w:t xml:space="preserve">». </w:t>
      </w:r>
    </w:p>
    <w:p w:rsidR="00CA30E7" w:rsidRPr="00A43119" w:rsidRDefault="00CA30E7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47BE7" w:rsidRPr="00A43119" w:rsidRDefault="00F47BE7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47BE7" w:rsidRPr="00A43119" w:rsidRDefault="00F47BE7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47BE7" w:rsidRPr="00A43119" w:rsidRDefault="00F47BE7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A30E7" w:rsidRPr="00A43119" w:rsidRDefault="00CA30E7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A080F" w:rsidRPr="00A43119" w:rsidRDefault="003A080F" w:rsidP="003A080F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C33F4" w:rsidRPr="00A43119" w:rsidRDefault="005C33F4" w:rsidP="005C33F4">
      <w:pPr>
        <w:spacing w:after="0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A43119">
        <w:rPr>
          <w:rFonts w:ascii="Times New Roman" w:hAnsi="Times New Roman" w:cs="Times New Roman"/>
          <w:i/>
          <w:sz w:val="20"/>
          <w:szCs w:val="24"/>
          <w:lang w:val="uk-UA"/>
        </w:rPr>
        <w:t>Довідка: Державне підприємство «Морський торговельний порт «</w:t>
      </w:r>
      <w:proofErr w:type="spellStart"/>
      <w:r w:rsidRPr="00A43119">
        <w:rPr>
          <w:rFonts w:ascii="Times New Roman" w:hAnsi="Times New Roman" w:cs="Times New Roman"/>
          <w:i/>
          <w:sz w:val="20"/>
          <w:szCs w:val="24"/>
          <w:lang w:val="uk-UA"/>
        </w:rPr>
        <w:t>Южний</w:t>
      </w:r>
      <w:proofErr w:type="spellEnd"/>
      <w:r w:rsidRPr="00A43119">
        <w:rPr>
          <w:rFonts w:ascii="Times New Roman" w:hAnsi="Times New Roman" w:cs="Times New Roman"/>
          <w:i/>
          <w:sz w:val="20"/>
          <w:szCs w:val="24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A43119">
        <w:rPr>
          <w:rFonts w:ascii="Times New Roman" w:hAnsi="Times New Roman" w:cs="Times New Roman"/>
          <w:i/>
          <w:sz w:val="20"/>
          <w:szCs w:val="24"/>
          <w:lang w:val="uk-UA"/>
        </w:rPr>
        <w:t>тарно</w:t>
      </w:r>
      <w:proofErr w:type="spellEnd"/>
      <w:r w:rsidRPr="00A43119">
        <w:rPr>
          <w:rFonts w:ascii="Times New Roman" w:hAnsi="Times New Roman" w:cs="Times New Roman"/>
          <w:i/>
          <w:sz w:val="20"/>
          <w:szCs w:val="24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A43119">
        <w:rPr>
          <w:rFonts w:ascii="Times New Roman" w:hAnsi="Times New Roman" w:cs="Times New Roman"/>
          <w:i/>
          <w:sz w:val="20"/>
          <w:szCs w:val="24"/>
          <w:lang w:val="uk-UA"/>
        </w:rPr>
        <w:t>Capesize</w:t>
      </w:r>
      <w:proofErr w:type="spellEnd"/>
      <w:r w:rsidRPr="00A43119">
        <w:rPr>
          <w:rFonts w:ascii="Times New Roman" w:hAnsi="Times New Roman" w:cs="Times New Roman"/>
          <w:i/>
          <w:sz w:val="20"/>
          <w:szCs w:val="24"/>
          <w:lang w:val="uk-UA"/>
        </w:rPr>
        <w:t xml:space="preserve">, завантажуючи їх до повної вантажомісткості. Досягнута річна потужність роботи підприємства </w:t>
      </w:r>
      <w:r w:rsidR="00E30F0B" w:rsidRPr="00A43119">
        <w:rPr>
          <w:rFonts w:ascii="Times New Roman" w:hAnsi="Times New Roman" w:cs="Times New Roman"/>
          <w:i/>
          <w:sz w:val="20"/>
          <w:szCs w:val="24"/>
          <w:lang w:val="uk-UA"/>
        </w:rPr>
        <w:t xml:space="preserve">у 2020 році </w:t>
      </w:r>
      <w:r w:rsidRPr="00A43119">
        <w:rPr>
          <w:rFonts w:ascii="Times New Roman" w:hAnsi="Times New Roman" w:cs="Times New Roman"/>
          <w:i/>
          <w:sz w:val="20"/>
          <w:szCs w:val="24"/>
          <w:lang w:val="uk-UA"/>
        </w:rPr>
        <w:t>– 1</w:t>
      </w:r>
      <w:r w:rsidR="00CA07AE" w:rsidRPr="00A43119">
        <w:rPr>
          <w:rFonts w:ascii="Times New Roman" w:hAnsi="Times New Roman" w:cs="Times New Roman"/>
          <w:i/>
          <w:sz w:val="20"/>
          <w:szCs w:val="24"/>
          <w:lang w:val="uk-UA"/>
        </w:rPr>
        <w:t>8,81</w:t>
      </w:r>
      <w:r w:rsidRPr="00A43119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млн </w:t>
      </w:r>
      <w:proofErr w:type="spellStart"/>
      <w:r w:rsidRPr="00A43119">
        <w:rPr>
          <w:rFonts w:ascii="Times New Roman" w:hAnsi="Times New Roman" w:cs="Times New Roman"/>
          <w:i/>
          <w:sz w:val="20"/>
          <w:szCs w:val="24"/>
          <w:lang w:val="uk-UA"/>
        </w:rPr>
        <w:t>тонн</w:t>
      </w:r>
      <w:proofErr w:type="spellEnd"/>
      <w:r w:rsidRPr="00A43119">
        <w:rPr>
          <w:rFonts w:ascii="Times New Roman" w:hAnsi="Times New Roman" w:cs="Times New Roman"/>
          <w:i/>
          <w:sz w:val="20"/>
          <w:szCs w:val="24"/>
          <w:lang w:val="uk-UA"/>
        </w:rPr>
        <w:t>.</w:t>
      </w:r>
    </w:p>
    <w:sectPr w:rsidR="005C33F4" w:rsidRPr="00A431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FF"/>
    <w:rsid w:val="00023012"/>
    <w:rsid w:val="000274D9"/>
    <w:rsid w:val="00036061"/>
    <w:rsid w:val="000B7C15"/>
    <w:rsid w:val="000C6B98"/>
    <w:rsid w:val="000D4769"/>
    <w:rsid w:val="000D7DFF"/>
    <w:rsid w:val="000E5ABF"/>
    <w:rsid w:val="000F65D4"/>
    <w:rsid w:val="00111E2B"/>
    <w:rsid w:val="001235C7"/>
    <w:rsid w:val="00131B2E"/>
    <w:rsid w:val="0015149C"/>
    <w:rsid w:val="00163EB6"/>
    <w:rsid w:val="00182B90"/>
    <w:rsid w:val="00184191"/>
    <w:rsid w:val="00193B4D"/>
    <w:rsid w:val="001A2AD6"/>
    <w:rsid w:val="001B46F5"/>
    <w:rsid w:val="001C1B93"/>
    <w:rsid w:val="001C31FA"/>
    <w:rsid w:val="001D0762"/>
    <w:rsid w:val="001D11FA"/>
    <w:rsid w:val="00211FDB"/>
    <w:rsid w:val="00242C88"/>
    <w:rsid w:val="00257323"/>
    <w:rsid w:val="002B0AEF"/>
    <w:rsid w:val="002B1BD3"/>
    <w:rsid w:val="002B2EEB"/>
    <w:rsid w:val="002D3A50"/>
    <w:rsid w:val="002F7190"/>
    <w:rsid w:val="00303B62"/>
    <w:rsid w:val="003509F6"/>
    <w:rsid w:val="00374C5A"/>
    <w:rsid w:val="003814FA"/>
    <w:rsid w:val="003A080F"/>
    <w:rsid w:val="003D73A2"/>
    <w:rsid w:val="00425ADA"/>
    <w:rsid w:val="004615BD"/>
    <w:rsid w:val="0046252F"/>
    <w:rsid w:val="00512026"/>
    <w:rsid w:val="00512554"/>
    <w:rsid w:val="00513C23"/>
    <w:rsid w:val="005258C5"/>
    <w:rsid w:val="00552D4A"/>
    <w:rsid w:val="005852C2"/>
    <w:rsid w:val="005C33F4"/>
    <w:rsid w:val="005F2257"/>
    <w:rsid w:val="005F2E3F"/>
    <w:rsid w:val="00632389"/>
    <w:rsid w:val="0063296C"/>
    <w:rsid w:val="00635335"/>
    <w:rsid w:val="00636F59"/>
    <w:rsid w:val="00643C75"/>
    <w:rsid w:val="006453E6"/>
    <w:rsid w:val="00697559"/>
    <w:rsid w:val="006B7800"/>
    <w:rsid w:val="00702C6F"/>
    <w:rsid w:val="00713862"/>
    <w:rsid w:val="00715ABF"/>
    <w:rsid w:val="007228B8"/>
    <w:rsid w:val="00737FB5"/>
    <w:rsid w:val="00763EF6"/>
    <w:rsid w:val="00770FF7"/>
    <w:rsid w:val="0078700D"/>
    <w:rsid w:val="00796BD0"/>
    <w:rsid w:val="00797AFC"/>
    <w:rsid w:val="007A2D15"/>
    <w:rsid w:val="007C2E48"/>
    <w:rsid w:val="007C32D8"/>
    <w:rsid w:val="007D50C4"/>
    <w:rsid w:val="00803716"/>
    <w:rsid w:val="00822199"/>
    <w:rsid w:val="00835CC1"/>
    <w:rsid w:val="00845D22"/>
    <w:rsid w:val="00860B39"/>
    <w:rsid w:val="0089106E"/>
    <w:rsid w:val="00897A4F"/>
    <w:rsid w:val="008B4AFE"/>
    <w:rsid w:val="008D0989"/>
    <w:rsid w:val="008D51FD"/>
    <w:rsid w:val="00933A86"/>
    <w:rsid w:val="00951442"/>
    <w:rsid w:val="00964ED1"/>
    <w:rsid w:val="009716CE"/>
    <w:rsid w:val="009A5D24"/>
    <w:rsid w:val="009F0072"/>
    <w:rsid w:val="009F3620"/>
    <w:rsid w:val="00A43119"/>
    <w:rsid w:val="00A60204"/>
    <w:rsid w:val="00A80164"/>
    <w:rsid w:val="00AA0243"/>
    <w:rsid w:val="00AA5587"/>
    <w:rsid w:val="00AB05A0"/>
    <w:rsid w:val="00AB13F0"/>
    <w:rsid w:val="00AB19A7"/>
    <w:rsid w:val="00AB352F"/>
    <w:rsid w:val="00AE1F9E"/>
    <w:rsid w:val="00AF3298"/>
    <w:rsid w:val="00AF58CA"/>
    <w:rsid w:val="00B04E82"/>
    <w:rsid w:val="00B13C1F"/>
    <w:rsid w:val="00B3796E"/>
    <w:rsid w:val="00B56891"/>
    <w:rsid w:val="00B61AE5"/>
    <w:rsid w:val="00B973AE"/>
    <w:rsid w:val="00BA268E"/>
    <w:rsid w:val="00BE6B3A"/>
    <w:rsid w:val="00BE711E"/>
    <w:rsid w:val="00C13463"/>
    <w:rsid w:val="00C143AC"/>
    <w:rsid w:val="00C321D9"/>
    <w:rsid w:val="00C57C35"/>
    <w:rsid w:val="00CA07AE"/>
    <w:rsid w:val="00CA1984"/>
    <w:rsid w:val="00CA30E7"/>
    <w:rsid w:val="00CA6B1C"/>
    <w:rsid w:val="00D41A03"/>
    <w:rsid w:val="00D47DEB"/>
    <w:rsid w:val="00D5042F"/>
    <w:rsid w:val="00D5097E"/>
    <w:rsid w:val="00D60D9C"/>
    <w:rsid w:val="00DA00E3"/>
    <w:rsid w:val="00DB2DFD"/>
    <w:rsid w:val="00DC77D2"/>
    <w:rsid w:val="00DE666B"/>
    <w:rsid w:val="00DF2AC5"/>
    <w:rsid w:val="00DF64E8"/>
    <w:rsid w:val="00E036CA"/>
    <w:rsid w:val="00E13716"/>
    <w:rsid w:val="00E14174"/>
    <w:rsid w:val="00E158EA"/>
    <w:rsid w:val="00E22F94"/>
    <w:rsid w:val="00E30F0B"/>
    <w:rsid w:val="00E973AB"/>
    <w:rsid w:val="00EB0EC8"/>
    <w:rsid w:val="00F07358"/>
    <w:rsid w:val="00F11DC6"/>
    <w:rsid w:val="00F30EA3"/>
    <w:rsid w:val="00F41891"/>
    <w:rsid w:val="00F4196C"/>
    <w:rsid w:val="00F43255"/>
    <w:rsid w:val="00F47BE7"/>
    <w:rsid w:val="00F56922"/>
    <w:rsid w:val="00F970C7"/>
    <w:rsid w:val="00F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F432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6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8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B56891"/>
  </w:style>
  <w:style w:type="character" w:styleId="a9">
    <w:name w:val="Emphasis"/>
    <w:basedOn w:val="a0"/>
    <w:uiPriority w:val="20"/>
    <w:qFormat/>
    <w:rsid w:val="00D60D9C"/>
    <w:rPr>
      <w:i/>
      <w:iCs/>
    </w:rPr>
  </w:style>
  <w:style w:type="paragraph" w:styleId="aa">
    <w:name w:val="Normal (Web)"/>
    <w:basedOn w:val="a"/>
    <w:uiPriority w:val="99"/>
    <w:semiHidden/>
    <w:unhideWhenUsed/>
    <w:rsid w:val="00763E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F432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6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8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B56891"/>
  </w:style>
  <w:style w:type="character" w:styleId="a9">
    <w:name w:val="Emphasis"/>
    <w:basedOn w:val="a0"/>
    <w:uiPriority w:val="20"/>
    <w:qFormat/>
    <w:rsid w:val="00D60D9C"/>
    <w:rPr>
      <w:i/>
      <w:iCs/>
    </w:rPr>
  </w:style>
  <w:style w:type="paragraph" w:styleId="aa">
    <w:name w:val="Normal (Web)"/>
    <w:basedOn w:val="a"/>
    <w:uiPriority w:val="99"/>
    <w:semiHidden/>
    <w:unhideWhenUsed/>
    <w:rsid w:val="00763E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7672-F8B3-425D-A94D-CD845C91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Павличенко</dc:creator>
  <cp:lastModifiedBy>Наталья Смолянчук</cp:lastModifiedBy>
  <cp:revision>76</cp:revision>
  <cp:lastPrinted>2021-11-19T07:22:00Z</cp:lastPrinted>
  <dcterms:created xsi:type="dcterms:W3CDTF">2021-04-19T12:30:00Z</dcterms:created>
  <dcterms:modified xsi:type="dcterms:W3CDTF">2022-02-02T14:10:00Z</dcterms:modified>
</cp:coreProperties>
</file>