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CB" w:rsidRPr="00F774CB" w:rsidRDefault="00F774CB" w:rsidP="00F774C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704AA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1891C1E" wp14:editId="44088902">
            <wp:simplePos x="0" y="0"/>
            <wp:positionH relativeFrom="column">
              <wp:posOffset>-3175</wp:posOffset>
            </wp:positionH>
            <wp:positionV relativeFrom="paragraph">
              <wp:posOffset>-203423</wp:posOffset>
            </wp:positionV>
            <wp:extent cx="1554451" cy="558141"/>
            <wp:effectExtent l="0" t="0" r="8255" b="0"/>
            <wp:wrapNone/>
            <wp:docPr id="2" name="Рисунок 2" descr="D:\Дизайн\Logo\Logo u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зайн\Logo\Logo uk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51" cy="55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AAE">
        <w:rPr>
          <w:rFonts w:ascii="Arial" w:hAnsi="Arial" w:cs="Arial"/>
          <w:b/>
          <w:lang w:val="uk-UA"/>
        </w:rPr>
        <w:ptab w:relativeTo="margin" w:alignment="center" w:leader="none"/>
      </w:r>
      <w:r w:rsidRPr="00704AAE">
        <w:rPr>
          <w:rFonts w:ascii="Arial" w:hAnsi="Arial" w:cs="Arial"/>
          <w:b/>
          <w:lang w:val="uk-UA"/>
        </w:rPr>
        <w:tab/>
      </w:r>
      <w:r w:rsidRPr="00F774CB">
        <w:rPr>
          <w:rFonts w:ascii="Times New Roman" w:hAnsi="Times New Roman" w:cs="Times New Roman"/>
          <w:b/>
          <w:sz w:val="24"/>
          <w:szCs w:val="24"/>
          <w:lang w:val="uk-UA"/>
        </w:rPr>
        <w:t>Інформація для ЗМІ</w:t>
      </w:r>
    </w:p>
    <w:p w:rsidR="00F774CB" w:rsidRPr="00704AAE" w:rsidRDefault="00F774CB" w:rsidP="00F774CB">
      <w:pPr>
        <w:pBdr>
          <w:bottom w:val="single" w:sz="12" w:space="1" w:color="auto"/>
        </w:pBdr>
        <w:rPr>
          <w:rFonts w:cstheme="minorHAnsi"/>
          <w:sz w:val="10"/>
          <w:szCs w:val="10"/>
          <w:lang w:val="uk-UA"/>
        </w:rPr>
      </w:pPr>
    </w:p>
    <w:p w:rsidR="00F774CB" w:rsidRPr="00704AAE" w:rsidRDefault="00F774CB" w:rsidP="00F774CB">
      <w:pPr>
        <w:pBdr>
          <w:bottom w:val="single" w:sz="12" w:space="1" w:color="auto"/>
        </w:pBdr>
        <w:spacing w:after="0"/>
        <w:ind w:firstLine="709"/>
        <w:jc w:val="both"/>
        <w:rPr>
          <w:rFonts w:cstheme="minorHAnsi"/>
          <w:sz w:val="10"/>
          <w:szCs w:val="10"/>
          <w:lang w:val="uk-UA"/>
        </w:rPr>
      </w:pPr>
    </w:p>
    <w:p w:rsidR="00F774CB" w:rsidRPr="00704AAE" w:rsidRDefault="00F774CB" w:rsidP="00F774C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AAE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704AAE">
        <w:rPr>
          <w:rFonts w:ascii="Times New Roman" w:hAnsi="Times New Roman" w:cs="Times New Roman"/>
          <w:sz w:val="24"/>
          <w:szCs w:val="24"/>
          <w:lang w:val="uk-UA"/>
        </w:rPr>
        <w:t>Южне</w:t>
      </w:r>
      <w:proofErr w:type="spellEnd"/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B5F52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лютого 2021</w:t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> р.</w:t>
      </w:r>
    </w:p>
    <w:p w:rsidR="00F774CB" w:rsidRDefault="00F774CB" w:rsidP="00F774C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74CB" w:rsidRDefault="00F774CB" w:rsidP="00F774C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C73DBF" w:rsidRDefault="00C8225C" w:rsidP="00F774C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ДП «МТП «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Южний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>»</w:t>
      </w:r>
      <w:r w:rsidR="008246F6">
        <w:rPr>
          <w:rFonts w:ascii="Times New Roman" w:hAnsi="Times New Roman" w:cs="Times New Roman"/>
          <w:b/>
          <w:sz w:val="24"/>
          <w:lang w:val="uk-UA"/>
        </w:rPr>
        <w:t xml:space="preserve"> значно покращує</w:t>
      </w:r>
      <w:r>
        <w:rPr>
          <w:rFonts w:ascii="Times New Roman" w:hAnsi="Times New Roman" w:cs="Times New Roman"/>
          <w:b/>
          <w:sz w:val="24"/>
          <w:lang w:val="uk-UA"/>
        </w:rPr>
        <w:t xml:space="preserve"> фінансові показники</w:t>
      </w:r>
    </w:p>
    <w:p w:rsidR="00C8225C" w:rsidRPr="00C73DBF" w:rsidRDefault="00C8225C" w:rsidP="00F774C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за результатами 2020 року</w:t>
      </w:r>
    </w:p>
    <w:p w:rsidR="00F774CB" w:rsidRDefault="00F774CB" w:rsidP="009B5F5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F94AE6" w:rsidRPr="00F94AE6" w:rsidRDefault="00F94AE6" w:rsidP="009B5F5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F774CB" w:rsidRPr="009B5F52" w:rsidRDefault="009B5F52" w:rsidP="009B5F5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У 2020 році доходи </w:t>
      </w:r>
      <w:r w:rsidR="00CD6B31">
        <w:rPr>
          <w:rFonts w:ascii="Times New Roman" w:hAnsi="Times New Roman" w:cs="Times New Roman"/>
          <w:b/>
          <w:sz w:val="24"/>
          <w:lang w:val="uk-UA"/>
        </w:rPr>
        <w:t>Морського торговельного</w:t>
      </w:r>
      <w:r w:rsidRPr="00CB77E0">
        <w:rPr>
          <w:rFonts w:ascii="Times New Roman" w:hAnsi="Times New Roman" w:cs="Times New Roman"/>
          <w:b/>
          <w:sz w:val="24"/>
          <w:lang w:val="uk-UA"/>
        </w:rPr>
        <w:t xml:space="preserve"> порт</w:t>
      </w:r>
      <w:r w:rsidR="00CD6B31">
        <w:rPr>
          <w:rFonts w:ascii="Times New Roman" w:hAnsi="Times New Roman" w:cs="Times New Roman"/>
          <w:b/>
          <w:sz w:val="24"/>
          <w:lang w:val="uk-UA"/>
        </w:rPr>
        <w:t>у</w:t>
      </w:r>
      <w:r w:rsidRPr="00CB77E0">
        <w:rPr>
          <w:rFonts w:ascii="Times New Roman" w:hAnsi="Times New Roman" w:cs="Times New Roman"/>
          <w:b/>
          <w:sz w:val="24"/>
          <w:lang w:val="uk-UA"/>
        </w:rPr>
        <w:t xml:space="preserve"> «</w:t>
      </w:r>
      <w:proofErr w:type="spellStart"/>
      <w:r w:rsidRPr="00CB77E0">
        <w:rPr>
          <w:rFonts w:ascii="Times New Roman" w:hAnsi="Times New Roman" w:cs="Times New Roman"/>
          <w:b/>
          <w:sz w:val="24"/>
          <w:lang w:val="uk-UA"/>
        </w:rPr>
        <w:t>Южний</w:t>
      </w:r>
      <w:proofErr w:type="spellEnd"/>
      <w:r w:rsidRPr="00CB77E0">
        <w:rPr>
          <w:rFonts w:ascii="Times New Roman" w:hAnsi="Times New Roman" w:cs="Times New Roman"/>
          <w:b/>
          <w:sz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F94AE6">
        <w:rPr>
          <w:rFonts w:ascii="Times New Roman" w:hAnsi="Times New Roman" w:cs="Times New Roman"/>
          <w:b/>
          <w:sz w:val="24"/>
          <w:lang w:val="uk-UA"/>
        </w:rPr>
        <w:t>зросли на 35% (у порівнянні з 2019 роком) та скла</w:t>
      </w:r>
      <w:r w:rsidR="007C4385">
        <w:rPr>
          <w:rFonts w:ascii="Times New Roman" w:hAnsi="Times New Roman" w:cs="Times New Roman"/>
          <w:b/>
          <w:sz w:val="24"/>
          <w:lang w:val="uk-UA"/>
        </w:rPr>
        <w:t>ли 2</w:t>
      </w:r>
      <w:r w:rsidR="00E55EB8">
        <w:rPr>
          <w:rFonts w:ascii="Times New Roman" w:hAnsi="Times New Roman" w:cs="Times New Roman"/>
          <w:b/>
          <w:sz w:val="24"/>
          <w:lang w:val="uk-UA"/>
        </w:rPr>
        <w:t>,</w:t>
      </w:r>
      <w:r w:rsidR="008246F6">
        <w:rPr>
          <w:rFonts w:ascii="Times New Roman" w:hAnsi="Times New Roman" w:cs="Times New Roman"/>
          <w:b/>
          <w:sz w:val="24"/>
          <w:lang w:val="uk-UA"/>
        </w:rPr>
        <w:t>8 млрд</w:t>
      </w:r>
      <w:r w:rsidR="007C4385">
        <w:rPr>
          <w:rFonts w:ascii="Times New Roman" w:hAnsi="Times New Roman" w:cs="Times New Roman"/>
          <w:b/>
          <w:sz w:val="24"/>
          <w:lang w:val="uk-UA"/>
        </w:rPr>
        <w:t xml:space="preserve"> грн.</w:t>
      </w:r>
      <w:r w:rsidR="00F94AE6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CD6B31">
        <w:rPr>
          <w:rFonts w:ascii="Times New Roman" w:hAnsi="Times New Roman" w:cs="Times New Roman"/>
          <w:b/>
          <w:sz w:val="24"/>
          <w:lang w:val="uk-UA"/>
        </w:rPr>
        <w:t>Підприємство виплатило на корист</w:t>
      </w:r>
      <w:r w:rsidR="007C4385">
        <w:rPr>
          <w:rFonts w:ascii="Times New Roman" w:hAnsi="Times New Roman" w:cs="Times New Roman"/>
          <w:b/>
          <w:sz w:val="24"/>
          <w:lang w:val="uk-UA"/>
        </w:rPr>
        <w:t>ь держави 1</w:t>
      </w:r>
      <w:r w:rsidR="008246F6">
        <w:rPr>
          <w:rFonts w:ascii="Times New Roman" w:hAnsi="Times New Roman" w:cs="Times New Roman"/>
          <w:b/>
          <w:sz w:val="24"/>
          <w:lang w:val="uk-UA"/>
        </w:rPr>
        <w:t>,25</w:t>
      </w:r>
      <w:r w:rsidR="007C4385">
        <w:rPr>
          <w:rFonts w:ascii="Times New Roman" w:hAnsi="Times New Roman" w:cs="Times New Roman"/>
          <w:b/>
          <w:sz w:val="24"/>
          <w:lang w:val="uk-UA"/>
        </w:rPr>
        <w:t xml:space="preserve"> млр</w:t>
      </w:r>
      <w:r w:rsidR="008246F6">
        <w:rPr>
          <w:rFonts w:ascii="Times New Roman" w:hAnsi="Times New Roman" w:cs="Times New Roman"/>
          <w:b/>
          <w:sz w:val="24"/>
          <w:lang w:val="uk-UA"/>
        </w:rPr>
        <w:t>д</w:t>
      </w:r>
      <w:r w:rsidR="00CD6B31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7C4385">
        <w:rPr>
          <w:rFonts w:ascii="Times New Roman" w:hAnsi="Times New Roman" w:cs="Times New Roman"/>
          <w:b/>
          <w:sz w:val="24"/>
          <w:lang w:val="uk-UA"/>
        </w:rPr>
        <w:t>грн</w:t>
      </w:r>
      <w:r w:rsidR="00564A04">
        <w:rPr>
          <w:rFonts w:ascii="Times New Roman" w:hAnsi="Times New Roman" w:cs="Times New Roman"/>
          <w:b/>
          <w:sz w:val="24"/>
          <w:lang w:val="uk-UA"/>
        </w:rPr>
        <w:t xml:space="preserve"> (+</w:t>
      </w:r>
      <w:r w:rsidR="00CD6B31">
        <w:rPr>
          <w:rFonts w:ascii="Times New Roman" w:hAnsi="Times New Roman" w:cs="Times New Roman"/>
          <w:b/>
          <w:sz w:val="24"/>
          <w:lang w:val="uk-UA"/>
        </w:rPr>
        <w:t xml:space="preserve">80% до показника минулого року). </w:t>
      </w:r>
      <w:proofErr w:type="spellStart"/>
      <w:r w:rsidR="007C4385">
        <w:rPr>
          <w:rFonts w:ascii="Times New Roman" w:hAnsi="Times New Roman" w:cs="Times New Roman"/>
          <w:b/>
          <w:sz w:val="24"/>
          <w:lang w:val="uk-UA"/>
        </w:rPr>
        <w:t>Держстивідор</w:t>
      </w:r>
      <w:proofErr w:type="spellEnd"/>
      <w:r w:rsidR="007C4385">
        <w:rPr>
          <w:rFonts w:ascii="Times New Roman" w:hAnsi="Times New Roman" w:cs="Times New Roman"/>
          <w:b/>
          <w:sz w:val="24"/>
          <w:lang w:val="uk-UA"/>
        </w:rPr>
        <w:t xml:space="preserve"> забезпечив надходження до державного бюджету 872</w:t>
      </w:r>
      <w:r w:rsidR="008246F6">
        <w:rPr>
          <w:rFonts w:ascii="Times New Roman" w:hAnsi="Times New Roman" w:cs="Times New Roman"/>
          <w:b/>
          <w:sz w:val="24"/>
          <w:lang w:val="uk-UA"/>
        </w:rPr>
        <w:t>,4</w:t>
      </w:r>
      <w:r w:rsidR="007C4385">
        <w:rPr>
          <w:rFonts w:ascii="Times New Roman" w:hAnsi="Times New Roman" w:cs="Times New Roman"/>
          <w:b/>
          <w:sz w:val="24"/>
          <w:lang w:val="uk-UA"/>
        </w:rPr>
        <w:t> млн грн (+113% порівняно з 2019 роком).</w:t>
      </w:r>
    </w:p>
    <w:p w:rsidR="00F774CB" w:rsidRPr="00D451DC" w:rsidRDefault="00F774CB" w:rsidP="00D451D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F774CB" w:rsidRDefault="00965BBE" w:rsidP="00D451DC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965BBE">
        <w:rPr>
          <w:rFonts w:ascii="Times New Roman" w:hAnsi="Times New Roman" w:cs="Times New Roman"/>
          <w:sz w:val="24"/>
          <w:lang w:val="uk-UA"/>
        </w:rPr>
        <w:t>Морський торговельний порт «</w:t>
      </w:r>
      <w:proofErr w:type="spellStart"/>
      <w:r w:rsidRPr="00965BBE">
        <w:rPr>
          <w:rFonts w:ascii="Times New Roman" w:hAnsi="Times New Roman" w:cs="Times New Roman"/>
          <w:sz w:val="24"/>
          <w:lang w:val="uk-UA"/>
        </w:rPr>
        <w:t>Южний</w:t>
      </w:r>
      <w:proofErr w:type="spellEnd"/>
      <w:r w:rsidRPr="00965BBE">
        <w:rPr>
          <w:rFonts w:ascii="Times New Roman" w:hAnsi="Times New Roman" w:cs="Times New Roman"/>
          <w:sz w:val="24"/>
          <w:lang w:val="uk-UA"/>
        </w:rPr>
        <w:t>»</w:t>
      </w:r>
      <w:r>
        <w:rPr>
          <w:rFonts w:ascii="Times New Roman" w:hAnsi="Times New Roman" w:cs="Times New Roman"/>
          <w:sz w:val="24"/>
          <w:lang w:val="uk-UA"/>
        </w:rPr>
        <w:t xml:space="preserve"> перевалив </w:t>
      </w:r>
      <w:r w:rsidRPr="00A327FC">
        <w:rPr>
          <w:rFonts w:ascii="Times New Roman" w:hAnsi="Times New Roman" w:cs="Times New Roman"/>
          <w:b/>
          <w:sz w:val="24"/>
          <w:lang w:val="uk-UA"/>
        </w:rPr>
        <w:t xml:space="preserve">18,81 млн </w:t>
      </w:r>
      <w:proofErr w:type="spellStart"/>
      <w:r w:rsidRPr="00A327FC">
        <w:rPr>
          <w:rFonts w:ascii="Times New Roman" w:hAnsi="Times New Roman" w:cs="Times New Roman"/>
          <w:b/>
          <w:sz w:val="24"/>
          <w:lang w:val="uk-UA"/>
        </w:rPr>
        <w:t>тонн</w:t>
      </w:r>
      <w:proofErr w:type="spellEnd"/>
      <w:r w:rsidRPr="00A327FC">
        <w:rPr>
          <w:rFonts w:ascii="Times New Roman" w:hAnsi="Times New Roman" w:cs="Times New Roman"/>
          <w:b/>
          <w:sz w:val="24"/>
          <w:lang w:val="uk-UA"/>
        </w:rPr>
        <w:t xml:space="preserve"> вантажів</w:t>
      </w:r>
      <w:r w:rsidR="007F025A">
        <w:rPr>
          <w:rFonts w:ascii="Times New Roman" w:hAnsi="Times New Roman" w:cs="Times New Roman"/>
          <w:sz w:val="24"/>
          <w:lang w:val="uk-UA"/>
        </w:rPr>
        <w:t xml:space="preserve"> у 2020 році та </w:t>
      </w:r>
      <w:r w:rsidR="007F025A" w:rsidRPr="007F025A">
        <w:rPr>
          <w:rFonts w:ascii="Times New Roman" w:hAnsi="Times New Roman" w:cs="Times New Roman"/>
          <w:b/>
          <w:sz w:val="24"/>
          <w:lang w:val="uk-UA"/>
        </w:rPr>
        <w:t>збільшив</w:t>
      </w:r>
      <w:r w:rsidR="007F025A">
        <w:rPr>
          <w:rFonts w:ascii="Times New Roman" w:hAnsi="Times New Roman" w:cs="Times New Roman"/>
          <w:sz w:val="24"/>
          <w:lang w:val="uk-UA"/>
        </w:rPr>
        <w:t xml:space="preserve"> рекордний вантажообіг 2019 року </w:t>
      </w:r>
      <w:r>
        <w:rPr>
          <w:rFonts w:ascii="Times New Roman" w:hAnsi="Times New Roman" w:cs="Times New Roman"/>
          <w:sz w:val="24"/>
          <w:lang w:val="uk-UA"/>
        </w:rPr>
        <w:t xml:space="preserve">на </w:t>
      </w:r>
      <w:r w:rsidR="00CB1072">
        <w:rPr>
          <w:rFonts w:ascii="Times New Roman" w:hAnsi="Times New Roman" w:cs="Times New Roman"/>
          <w:b/>
          <w:sz w:val="24"/>
          <w:lang w:val="uk-UA"/>
        </w:rPr>
        <w:t xml:space="preserve">3,7 </w:t>
      </w:r>
      <w:r w:rsidR="00CB1072" w:rsidRPr="00A327FC">
        <w:rPr>
          <w:rFonts w:ascii="Times New Roman" w:hAnsi="Times New Roman" w:cs="Times New Roman"/>
          <w:b/>
          <w:sz w:val="24"/>
          <w:lang w:val="uk-UA"/>
        </w:rPr>
        <w:t xml:space="preserve">млн </w:t>
      </w:r>
      <w:proofErr w:type="spellStart"/>
      <w:r w:rsidR="00CB1072" w:rsidRPr="00A327FC">
        <w:rPr>
          <w:rFonts w:ascii="Times New Roman" w:hAnsi="Times New Roman" w:cs="Times New Roman"/>
          <w:b/>
          <w:sz w:val="24"/>
          <w:lang w:val="uk-UA"/>
        </w:rPr>
        <w:t>тонн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. </w:t>
      </w:r>
      <w:r w:rsidR="00A327FC">
        <w:rPr>
          <w:rFonts w:ascii="Times New Roman" w:hAnsi="Times New Roman" w:cs="Times New Roman"/>
          <w:sz w:val="24"/>
          <w:lang w:val="uk-UA"/>
        </w:rPr>
        <w:t xml:space="preserve">За минулий рік чистий </w:t>
      </w:r>
      <w:r w:rsidR="00A327FC" w:rsidRPr="00A327FC">
        <w:rPr>
          <w:rFonts w:ascii="Times New Roman" w:hAnsi="Times New Roman" w:cs="Times New Roman"/>
          <w:b/>
          <w:sz w:val="24"/>
          <w:lang w:val="uk-UA"/>
        </w:rPr>
        <w:t>прибуток</w:t>
      </w:r>
      <w:r w:rsidR="00A327FC">
        <w:rPr>
          <w:rFonts w:ascii="Times New Roman" w:hAnsi="Times New Roman" w:cs="Times New Roman"/>
          <w:sz w:val="24"/>
          <w:lang w:val="uk-UA"/>
        </w:rPr>
        <w:t xml:space="preserve"> склав </w:t>
      </w:r>
      <w:r w:rsidR="00A327FC" w:rsidRPr="00A327FC">
        <w:rPr>
          <w:rFonts w:ascii="Times New Roman" w:hAnsi="Times New Roman" w:cs="Times New Roman"/>
          <w:b/>
          <w:sz w:val="24"/>
          <w:lang w:val="uk-UA"/>
        </w:rPr>
        <w:t>470</w:t>
      </w:r>
      <w:r w:rsidR="008246F6">
        <w:rPr>
          <w:rFonts w:ascii="Times New Roman" w:hAnsi="Times New Roman" w:cs="Times New Roman"/>
          <w:b/>
          <w:sz w:val="24"/>
          <w:lang w:val="uk-UA"/>
        </w:rPr>
        <w:t>,5</w:t>
      </w:r>
      <w:r w:rsidR="00A327FC" w:rsidRPr="00A327FC">
        <w:rPr>
          <w:rFonts w:ascii="Times New Roman" w:hAnsi="Times New Roman" w:cs="Times New Roman"/>
          <w:b/>
          <w:sz w:val="24"/>
          <w:lang w:val="uk-UA"/>
        </w:rPr>
        <w:t xml:space="preserve"> млн грн</w:t>
      </w:r>
      <w:r w:rsidR="00A327FC">
        <w:rPr>
          <w:rFonts w:ascii="Times New Roman" w:hAnsi="Times New Roman" w:cs="Times New Roman"/>
          <w:sz w:val="24"/>
          <w:lang w:val="uk-UA"/>
        </w:rPr>
        <w:t xml:space="preserve">, що </w:t>
      </w:r>
      <w:r w:rsidR="004E588D">
        <w:rPr>
          <w:rFonts w:ascii="Times New Roman" w:hAnsi="Times New Roman" w:cs="Times New Roman"/>
          <w:sz w:val="24"/>
          <w:lang w:val="uk-UA"/>
        </w:rPr>
        <w:t xml:space="preserve">на </w:t>
      </w:r>
      <w:r w:rsidR="00C86A4E" w:rsidRPr="00C86A4E">
        <w:rPr>
          <w:rFonts w:ascii="Times New Roman" w:hAnsi="Times New Roman" w:cs="Times New Roman"/>
          <w:b/>
          <w:sz w:val="24"/>
          <w:lang w:val="uk-UA"/>
        </w:rPr>
        <w:t>421</w:t>
      </w:r>
      <w:r w:rsidR="007F025A">
        <w:rPr>
          <w:rFonts w:ascii="Times New Roman" w:hAnsi="Times New Roman" w:cs="Times New Roman"/>
          <w:b/>
          <w:sz w:val="24"/>
          <w:lang w:val="uk-UA"/>
        </w:rPr>
        <w:t>,</w:t>
      </w:r>
      <w:r w:rsidR="008246F6">
        <w:rPr>
          <w:rFonts w:ascii="Times New Roman" w:hAnsi="Times New Roman" w:cs="Times New Roman"/>
          <w:b/>
          <w:sz w:val="24"/>
          <w:lang w:val="uk-UA"/>
        </w:rPr>
        <w:t>6</w:t>
      </w:r>
      <w:r w:rsidR="007F025A">
        <w:rPr>
          <w:rFonts w:ascii="Times New Roman" w:hAnsi="Times New Roman" w:cs="Times New Roman"/>
          <w:b/>
          <w:sz w:val="24"/>
          <w:lang w:val="uk-UA"/>
        </w:rPr>
        <w:t xml:space="preserve"> млн</w:t>
      </w:r>
      <w:r w:rsidR="00C86A4E" w:rsidRPr="00C86A4E">
        <w:rPr>
          <w:rFonts w:ascii="Times New Roman" w:hAnsi="Times New Roman" w:cs="Times New Roman"/>
          <w:b/>
          <w:sz w:val="24"/>
          <w:lang w:val="uk-UA"/>
        </w:rPr>
        <w:t xml:space="preserve"> грн</w:t>
      </w:r>
      <w:r w:rsidR="004E588D" w:rsidRPr="00C86A4E">
        <w:rPr>
          <w:rFonts w:ascii="Times New Roman" w:hAnsi="Times New Roman" w:cs="Times New Roman"/>
          <w:b/>
          <w:sz w:val="24"/>
          <w:lang w:val="uk-UA"/>
        </w:rPr>
        <w:t xml:space="preserve"> більше</w:t>
      </w:r>
      <w:r w:rsidR="004E588D">
        <w:rPr>
          <w:rFonts w:ascii="Times New Roman" w:hAnsi="Times New Roman" w:cs="Times New Roman"/>
          <w:sz w:val="24"/>
          <w:lang w:val="uk-UA"/>
        </w:rPr>
        <w:t xml:space="preserve"> </w:t>
      </w:r>
      <w:r w:rsidR="00C86A4E">
        <w:rPr>
          <w:rFonts w:ascii="Times New Roman" w:hAnsi="Times New Roman" w:cs="Times New Roman"/>
          <w:sz w:val="24"/>
          <w:lang w:val="uk-UA"/>
        </w:rPr>
        <w:t>у порівнянні з 2019 роком.</w:t>
      </w:r>
    </w:p>
    <w:p w:rsidR="00965BBE" w:rsidRDefault="00965BBE" w:rsidP="00D451DC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965BBE" w:rsidRDefault="007F025A" w:rsidP="00D451DC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Динаміка виробництва та високий прибуток гарантують добробут співробітників ДП «МТП «</w:t>
      </w:r>
      <w:proofErr w:type="spellStart"/>
      <w:r>
        <w:rPr>
          <w:rFonts w:ascii="Times New Roman" w:hAnsi="Times New Roman" w:cs="Times New Roman"/>
          <w:sz w:val="24"/>
          <w:lang w:val="uk-UA"/>
        </w:rPr>
        <w:t>Южний</w:t>
      </w:r>
      <w:proofErr w:type="spellEnd"/>
      <w:r>
        <w:rPr>
          <w:rFonts w:ascii="Times New Roman" w:hAnsi="Times New Roman" w:cs="Times New Roman"/>
          <w:sz w:val="24"/>
          <w:lang w:val="uk-UA"/>
        </w:rPr>
        <w:t>». У 2020 році середня заробітна плата складала 30 102 грн (+35% порівняно з 2019 роком)</w:t>
      </w:r>
      <w:r w:rsidR="00564A04">
        <w:rPr>
          <w:rFonts w:ascii="Times New Roman" w:hAnsi="Times New Roman" w:cs="Times New Roman"/>
          <w:sz w:val="24"/>
          <w:lang w:val="uk-UA"/>
        </w:rPr>
        <w:t>, дохід докера – 47 371 грн (+</w:t>
      </w:r>
      <w:r w:rsidR="00646FBF">
        <w:rPr>
          <w:rFonts w:ascii="Times New Roman" w:hAnsi="Times New Roman" w:cs="Times New Roman"/>
          <w:sz w:val="24"/>
          <w:lang w:val="uk-UA"/>
        </w:rPr>
        <w:t xml:space="preserve">28% порівняно з 2019 роком). </w:t>
      </w:r>
      <w:proofErr w:type="spellStart"/>
      <w:r w:rsidR="00E55EB8">
        <w:rPr>
          <w:rFonts w:ascii="Times New Roman" w:hAnsi="Times New Roman" w:cs="Times New Roman"/>
          <w:sz w:val="24"/>
          <w:lang w:val="uk-UA"/>
        </w:rPr>
        <w:t>Держстивідор</w:t>
      </w:r>
      <w:proofErr w:type="spellEnd"/>
      <w:r w:rsidR="00E55EB8">
        <w:rPr>
          <w:rFonts w:ascii="Times New Roman" w:hAnsi="Times New Roman" w:cs="Times New Roman"/>
          <w:sz w:val="24"/>
          <w:lang w:val="uk-UA"/>
        </w:rPr>
        <w:t xml:space="preserve"> забезпечує високі соціальні гарантії, постійно покращує умови праці та підвищує рівень безпеки. Восени 2020 року будо затверджено нову редакцію Колективного договору</w:t>
      </w:r>
      <w:r w:rsidR="00420CCC">
        <w:rPr>
          <w:rFonts w:ascii="Times New Roman" w:hAnsi="Times New Roman" w:cs="Times New Roman"/>
          <w:sz w:val="24"/>
          <w:lang w:val="uk-UA"/>
        </w:rPr>
        <w:t xml:space="preserve"> з уточненням пунктів щодо поліпшення виробничого середовища.</w:t>
      </w:r>
    </w:p>
    <w:p w:rsidR="00420CCC" w:rsidRDefault="00420CCC" w:rsidP="00D451DC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420CCC" w:rsidRPr="00CB77E0" w:rsidRDefault="00420CCC" w:rsidP="00420CCC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«</w:t>
      </w:r>
      <w:r w:rsidR="009D1088">
        <w:rPr>
          <w:rFonts w:ascii="Times New Roman" w:hAnsi="Times New Roman" w:cs="Times New Roman"/>
          <w:sz w:val="24"/>
          <w:lang w:val="uk-UA"/>
        </w:rPr>
        <w:t>У</w:t>
      </w:r>
      <w:r w:rsidR="00E87BB4">
        <w:rPr>
          <w:rFonts w:ascii="Times New Roman" w:hAnsi="Times New Roman" w:cs="Times New Roman"/>
          <w:sz w:val="24"/>
          <w:lang w:val="uk-UA"/>
        </w:rPr>
        <w:t xml:space="preserve"> минулому році к</w:t>
      </w:r>
      <w:r>
        <w:rPr>
          <w:rFonts w:ascii="Times New Roman" w:hAnsi="Times New Roman" w:cs="Times New Roman"/>
          <w:sz w:val="24"/>
          <w:lang w:val="uk-UA"/>
        </w:rPr>
        <w:t>олектив ДП «МТ</w:t>
      </w:r>
      <w:r w:rsidR="00FB59AE">
        <w:rPr>
          <w:rFonts w:ascii="Times New Roman" w:hAnsi="Times New Roman" w:cs="Times New Roman"/>
          <w:sz w:val="24"/>
          <w:lang w:val="uk-UA"/>
        </w:rPr>
        <w:t>П</w:t>
      </w:r>
      <w:r w:rsidR="00FB59AE">
        <w:rPr>
          <w:lang w:val="uk-UA"/>
        </w:rPr>
        <w:t> </w:t>
      </w:r>
      <w:r>
        <w:rPr>
          <w:rFonts w:ascii="Times New Roman" w:hAnsi="Times New Roman" w:cs="Times New Roman"/>
          <w:sz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lang w:val="uk-UA"/>
        </w:rPr>
        <w:t>Южний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» досяг максимального вантажообігу в історії підприємства, зокрема, майже вдвічі збільшилися перевалка експортних вантажів, </w:t>
      </w:r>
      <w:r w:rsidR="00FB59AE">
        <w:rPr>
          <w:rFonts w:ascii="Times New Roman" w:hAnsi="Times New Roman" w:cs="Times New Roman"/>
          <w:sz w:val="24"/>
          <w:lang w:val="uk-UA"/>
        </w:rPr>
        <w:t xml:space="preserve">суттєво </w:t>
      </w:r>
      <w:r>
        <w:rPr>
          <w:rFonts w:ascii="Times New Roman" w:hAnsi="Times New Roman" w:cs="Times New Roman"/>
          <w:sz w:val="24"/>
          <w:lang w:val="uk-UA"/>
        </w:rPr>
        <w:t>покращили</w:t>
      </w:r>
      <w:r w:rsidR="00FB59AE">
        <w:rPr>
          <w:rFonts w:ascii="Times New Roman" w:hAnsi="Times New Roman" w:cs="Times New Roman"/>
          <w:sz w:val="24"/>
          <w:lang w:val="uk-UA"/>
        </w:rPr>
        <w:t xml:space="preserve">ся фінансові показники. Задля збереження високого темпу переробки вантажів плануємо </w:t>
      </w:r>
      <w:r w:rsidR="000343A1">
        <w:rPr>
          <w:rFonts w:ascii="Times New Roman" w:hAnsi="Times New Roman" w:cs="Times New Roman"/>
          <w:sz w:val="24"/>
          <w:lang w:val="uk-UA"/>
        </w:rPr>
        <w:t>будівництво складів та</w:t>
      </w:r>
      <w:r w:rsidR="00FB59AE">
        <w:rPr>
          <w:rFonts w:ascii="Times New Roman" w:hAnsi="Times New Roman" w:cs="Times New Roman"/>
          <w:sz w:val="24"/>
          <w:lang w:val="uk-UA"/>
        </w:rPr>
        <w:t xml:space="preserve"> </w:t>
      </w:r>
      <w:r w:rsidR="00D146FB">
        <w:rPr>
          <w:rFonts w:ascii="Times New Roman" w:hAnsi="Times New Roman" w:cs="Times New Roman"/>
          <w:sz w:val="24"/>
          <w:lang w:val="uk-UA"/>
        </w:rPr>
        <w:t xml:space="preserve">комплексу вагоноперекидача, </w:t>
      </w:r>
      <w:r w:rsidR="000343A1">
        <w:rPr>
          <w:rFonts w:ascii="Times New Roman" w:hAnsi="Times New Roman" w:cs="Times New Roman"/>
          <w:sz w:val="24"/>
          <w:lang w:val="uk-UA"/>
        </w:rPr>
        <w:t>модернізацію</w:t>
      </w:r>
      <w:r w:rsidR="000343A1" w:rsidRPr="000343A1">
        <w:rPr>
          <w:rFonts w:ascii="Times New Roman" w:hAnsi="Times New Roman" w:cs="Times New Roman"/>
          <w:sz w:val="24"/>
          <w:lang w:val="uk-UA"/>
        </w:rPr>
        <w:t xml:space="preserve"> вугільно-рудного комплексу</w:t>
      </w:r>
      <w:r w:rsidR="000343A1">
        <w:rPr>
          <w:rFonts w:ascii="Times New Roman" w:hAnsi="Times New Roman" w:cs="Times New Roman"/>
          <w:sz w:val="24"/>
          <w:lang w:val="uk-UA"/>
        </w:rPr>
        <w:t>, онов</w:t>
      </w:r>
      <w:r w:rsidR="00A71C50">
        <w:rPr>
          <w:rFonts w:ascii="Times New Roman" w:hAnsi="Times New Roman" w:cs="Times New Roman"/>
          <w:sz w:val="24"/>
          <w:lang w:val="uk-UA"/>
        </w:rPr>
        <w:t>лення техніки у поточному році. Реконструкція та переобладнання</w:t>
      </w:r>
      <w:r w:rsidR="00C813CB">
        <w:rPr>
          <w:rFonts w:ascii="Times New Roman" w:hAnsi="Times New Roman" w:cs="Times New Roman"/>
          <w:sz w:val="24"/>
          <w:lang w:val="uk-UA"/>
        </w:rPr>
        <w:t xml:space="preserve"> передбачено фінансовим планом на 2021 рік</w:t>
      </w:r>
      <w:r>
        <w:rPr>
          <w:rFonts w:ascii="Times New Roman" w:hAnsi="Times New Roman" w:cs="Times New Roman"/>
          <w:sz w:val="24"/>
          <w:lang w:val="uk-UA"/>
        </w:rPr>
        <w:t>»,–</w:t>
      </w:r>
      <w:r w:rsidRPr="00CB77E0">
        <w:rPr>
          <w:rFonts w:ascii="Times New Roman" w:hAnsi="Times New Roman" w:cs="Times New Roman"/>
          <w:sz w:val="24"/>
          <w:lang w:val="uk-UA"/>
        </w:rPr>
        <w:t xml:space="preserve"> коментує в.о. директора ДП «МТП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B77E0">
        <w:rPr>
          <w:rFonts w:ascii="Times New Roman" w:hAnsi="Times New Roman" w:cs="Times New Roman"/>
          <w:sz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lang w:val="uk-UA"/>
        </w:rPr>
        <w:t>Южний</w:t>
      </w:r>
      <w:proofErr w:type="spellEnd"/>
      <w:r w:rsidRPr="00CB77E0">
        <w:rPr>
          <w:rFonts w:ascii="Times New Roman" w:hAnsi="Times New Roman" w:cs="Times New Roman"/>
          <w:sz w:val="24"/>
          <w:lang w:val="uk-UA"/>
        </w:rPr>
        <w:t>»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CB77E0">
        <w:rPr>
          <w:rFonts w:ascii="Times New Roman" w:hAnsi="Times New Roman" w:cs="Times New Roman"/>
          <w:sz w:val="24"/>
          <w:lang w:val="uk-UA"/>
        </w:rPr>
        <w:t xml:space="preserve">Сергій </w:t>
      </w:r>
      <w:proofErr w:type="spellStart"/>
      <w:r w:rsidRPr="00CB77E0">
        <w:rPr>
          <w:rFonts w:ascii="Times New Roman" w:hAnsi="Times New Roman" w:cs="Times New Roman"/>
          <w:sz w:val="24"/>
          <w:lang w:val="uk-UA"/>
        </w:rPr>
        <w:t>Ковшар</w:t>
      </w:r>
      <w:proofErr w:type="spellEnd"/>
      <w:r w:rsidRPr="00CB77E0">
        <w:rPr>
          <w:rFonts w:ascii="Times New Roman" w:hAnsi="Times New Roman" w:cs="Times New Roman"/>
          <w:sz w:val="24"/>
          <w:lang w:val="uk-UA"/>
        </w:rPr>
        <w:t>.</w:t>
      </w:r>
      <w:bookmarkStart w:id="0" w:name="_GoBack"/>
      <w:bookmarkEnd w:id="0"/>
    </w:p>
    <w:p w:rsidR="00420CCC" w:rsidRPr="00CB77E0" w:rsidRDefault="00420CCC" w:rsidP="00420CCC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420CCC" w:rsidRDefault="00420CCC" w:rsidP="00D451DC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965BBE" w:rsidRDefault="00965BBE" w:rsidP="00D451DC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965BBE" w:rsidRDefault="00965BBE" w:rsidP="00D451DC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D451DC" w:rsidRPr="00D451DC" w:rsidRDefault="00D451DC" w:rsidP="00D451DC">
      <w:pPr>
        <w:spacing w:after="0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</w:p>
    <w:p w:rsidR="00A71C50" w:rsidRPr="00664BAD" w:rsidRDefault="00A71C50" w:rsidP="00A71C5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C50" w:rsidRPr="00704AAE" w:rsidRDefault="00A71C50" w:rsidP="00A71C50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Довідка: Державне підприємство «Морський торговельний порт «</w:t>
      </w:r>
      <w:proofErr w:type="spellStart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Южний</w:t>
      </w:r>
      <w:proofErr w:type="spellEnd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 xml:space="preserve">» розташоване в незамерзаючій глибоководній акваторії порту Південний, одного з найбільших і перспективних на Чорному морі. Спеціалізується на переробці навалочних, генеральних і </w:t>
      </w:r>
      <w:proofErr w:type="spellStart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тарно</w:t>
      </w:r>
      <w:proofErr w:type="spellEnd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 xml:space="preserve">-штучних вантажів, які перевозяться морським, залізничним і автомобільним транспортом. Підприємство оперує п'ятьма глибоководними причалами, два з яких мають можливість обробляти судна типу </w:t>
      </w:r>
      <w:proofErr w:type="spellStart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Capesize</w:t>
      </w:r>
      <w:proofErr w:type="spellEnd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 xml:space="preserve">, завантажуючи їх до повної вантажомісткості. Досягнута річна потужність роботи підприємства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в 2020 році – 18,81</w:t>
      </w:r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млн. </w:t>
      </w:r>
      <w:proofErr w:type="spellStart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тонн</w:t>
      </w:r>
      <w:proofErr w:type="spellEnd"/>
      <w:r w:rsidRPr="00704AAE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:rsidR="00A71C50" w:rsidRDefault="00A71C50" w:rsidP="00A71C50"/>
    <w:sectPr w:rsidR="00A71C50" w:rsidSect="00B73F4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A3"/>
    <w:rsid w:val="000343A1"/>
    <w:rsid w:val="00364FA3"/>
    <w:rsid w:val="00420CCC"/>
    <w:rsid w:val="004E588D"/>
    <w:rsid w:val="00564A04"/>
    <w:rsid w:val="00646FBF"/>
    <w:rsid w:val="007C4385"/>
    <w:rsid w:val="007F025A"/>
    <w:rsid w:val="008246F6"/>
    <w:rsid w:val="008E0B31"/>
    <w:rsid w:val="00965BBE"/>
    <w:rsid w:val="00973E49"/>
    <w:rsid w:val="009918A1"/>
    <w:rsid w:val="009B5F52"/>
    <w:rsid w:val="009D1088"/>
    <w:rsid w:val="00A327FC"/>
    <w:rsid w:val="00A71C50"/>
    <w:rsid w:val="00C73DBF"/>
    <w:rsid w:val="00C813CB"/>
    <w:rsid w:val="00C8225C"/>
    <w:rsid w:val="00C86A4E"/>
    <w:rsid w:val="00CB1072"/>
    <w:rsid w:val="00CD6B31"/>
    <w:rsid w:val="00D146FB"/>
    <w:rsid w:val="00D451DC"/>
    <w:rsid w:val="00E55EB8"/>
    <w:rsid w:val="00E87BB4"/>
    <w:rsid w:val="00F774CB"/>
    <w:rsid w:val="00F94AE6"/>
    <w:rsid w:val="00F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7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74CB"/>
  </w:style>
  <w:style w:type="paragraph" w:styleId="a5">
    <w:name w:val="Balloon Text"/>
    <w:basedOn w:val="a"/>
    <w:link w:val="a6"/>
    <w:uiPriority w:val="99"/>
    <w:semiHidden/>
    <w:unhideWhenUsed/>
    <w:rsid w:val="0082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7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74CB"/>
  </w:style>
  <w:style w:type="paragraph" w:styleId="a5">
    <w:name w:val="Balloon Text"/>
    <w:basedOn w:val="a"/>
    <w:link w:val="a6"/>
    <w:uiPriority w:val="99"/>
    <w:semiHidden/>
    <w:unhideWhenUsed/>
    <w:rsid w:val="0082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Смолянчук</dc:creator>
  <cp:keywords/>
  <dc:description/>
  <cp:lastModifiedBy>Наталья Смолянчук</cp:lastModifiedBy>
  <cp:revision>23</cp:revision>
  <cp:lastPrinted>2021-02-03T11:30:00Z</cp:lastPrinted>
  <dcterms:created xsi:type="dcterms:W3CDTF">2021-02-03T08:10:00Z</dcterms:created>
  <dcterms:modified xsi:type="dcterms:W3CDTF">2021-02-04T06:40:00Z</dcterms:modified>
</cp:coreProperties>
</file>